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2A" w:rsidRDefault="003B6F2A" w:rsidP="003B1DC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WZÓR</w:t>
      </w:r>
    </w:p>
    <w:p w:rsidR="00141423" w:rsidRPr="003B1DCB" w:rsidRDefault="00141423" w:rsidP="003B1DC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B1DCB">
        <w:rPr>
          <w:rFonts w:ascii="Times New Roman" w:hAnsi="Times New Roman"/>
          <w:b/>
          <w:sz w:val="24"/>
          <w:szCs w:val="24"/>
        </w:rPr>
        <w:t xml:space="preserve">Umowa Dzierżawy </w:t>
      </w:r>
    </w:p>
    <w:p w:rsidR="00141423" w:rsidRPr="007402AA" w:rsidRDefault="003B1DCB" w:rsidP="003B1DC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41423" w:rsidRPr="007402AA">
        <w:rPr>
          <w:rFonts w:ascii="Times New Roman" w:hAnsi="Times New Roman"/>
          <w:sz w:val="24"/>
          <w:szCs w:val="24"/>
        </w:rPr>
        <w:t>awarta w Świeciu w dniu ……… pomiędzy:</w:t>
      </w:r>
    </w:p>
    <w:p w:rsidR="00141423" w:rsidRPr="007402AA" w:rsidRDefault="00141423" w:rsidP="003B1DCB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B1DCB">
        <w:rPr>
          <w:rFonts w:ascii="Times New Roman" w:hAnsi="Times New Roman"/>
          <w:b/>
          <w:sz w:val="24"/>
          <w:szCs w:val="24"/>
        </w:rPr>
        <w:t>Vistula-Park Świecie Sp. z o.o.</w:t>
      </w:r>
      <w:r w:rsidRPr="007402AA">
        <w:rPr>
          <w:rFonts w:ascii="Times New Roman" w:hAnsi="Times New Roman"/>
          <w:sz w:val="24"/>
          <w:szCs w:val="24"/>
        </w:rPr>
        <w:t xml:space="preserve"> z siedzibą w Świeciu przy ul. Sienkiewicza 3, 86-100 Świecie, reprezentowaną przez Tomasza Kellera – Prezesa Zarządu,</w:t>
      </w:r>
    </w:p>
    <w:p w:rsidR="00141423" w:rsidRPr="007402AA" w:rsidRDefault="003B1DCB" w:rsidP="003B1DCB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41423" w:rsidRPr="007402AA">
        <w:rPr>
          <w:rFonts w:ascii="Times New Roman" w:hAnsi="Times New Roman"/>
          <w:sz w:val="24"/>
          <w:szCs w:val="24"/>
        </w:rPr>
        <w:t xml:space="preserve">waną dalej </w:t>
      </w:r>
      <w:r w:rsidR="00141423" w:rsidRPr="003B1DCB">
        <w:rPr>
          <w:rFonts w:ascii="Times New Roman" w:hAnsi="Times New Roman"/>
          <w:b/>
          <w:sz w:val="24"/>
          <w:szCs w:val="24"/>
        </w:rPr>
        <w:t>„Wydzierżawiającym”,</w:t>
      </w:r>
    </w:p>
    <w:p w:rsidR="003B1DCB" w:rsidRDefault="003B1DCB" w:rsidP="003B1DCB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………………………………,</w:t>
      </w:r>
    </w:p>
    <w:p w:rsidR="00141423" w:rsidRPr="007402AA" w:rsidRDefault="00141423" w:rsidP="003B1DCB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7402AA">
        <w:rPr>
          <w:rFonts w:ascii="Times New Roman" w:hAnsi="Times New Roman"/>
          <w:sz w:val="24"/>
          <w:szCs w:val="24"/>
        </w:rPr>
        <w:t>zwanym dalej „</w:t>
      </w:r>
      <w:r w:rsidRPr="003B1DCB">
        <w:rPr>
          <w:rFonts w:ascii="Times New Roman" w:hAnsi="Times New Roman"/>
          <w:b/>
          <w:sz w:val="24"/>
          <w:szCs w:val="24"/>
        </w:rPr>
        <w:t>Dzierżawcą”</w:t>
      </w:r>
    </w:p>
    <w:p w:rsidR="00141423" w:rsidRPr="007402AA" w:rsidRDefault="00141423" w:rsidP="00141423">
      <w:pPr>
        <w:rPr>
          <w:rFonts w:ascii="Times New Roman" w:hAnsi="Times New Roman"/>
          <w:sz w:val="24"/>
          <w:szCs w:val="24"/>
        </w:rPr>
      </w:pPr>
    </w:p>
    <w:p w:rsidR="00141423" w:rsidRPr="005C1E00" w:rsidRDefault="00141423" w:rsidP="00141423">
      <w:pPr>
        <w:jc w:val="center"/>
        <w:rPr>
          <w:rFonts w:ascii="Times New Roman" w:hAnsi="Times New Roman"/>
          <w:b/>
          <w:sz w:val="24"/>
          <w:szCs w:val="24"/>
        </w:rPr>
      </w:pPr>
      <w:r w:rsidRPr="005C1E00">
        <w:rPr>
          <w:rFonts w:ascii="Times New Roman" w:hAnsi="Times New Roman"/>
          <w:b/>
          <w:sz w:val="24"/>
          <w:szCs w:val="24"/>
        </w:rPr>
        <w:t>§ 1</w:t>
      </w:r>
    </w:p>
    <w:p w:rsidR="00141423" w:rsidRPr="007402AA" w:rsidRDefault="00141423" w:rsidP="000438F6">
      <w:pPr>
        <w:numPr>
          <w:ilvl w:val="0"/>
          <w:numId w:val="2"/>
        </w:numPr>
        <w:spacing w:line="36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7402AA">
        <w:rPr>
          <w:rFonts w:ascii="Times New Roman" w:hAnsi="Times New Roman"/>
          <w:sz w:val="24"/>
          <w:szCs w:val="24"/>
        </w:rPr>
        <w:t>Przedmiotem umowy jest oddanie w dzierżawę</w:t>
      </w:r>
      <w:r w:rsidR="000438F6">
        <w:rPr>
          <w:rFonts w:ascii="Times New Roman" w:hAnsi="Times New Roman"/>
          <w:sz w:val="24"/>
          <w:szCs w:val="24"/>
        </w:rPr>
        <w:t xml:space="preserve"> pomieszczeń znajdujących się w </w:t>
      </w:r>
      <w:r w:rsidRPr="007402AA">
        <w:rPr>
          <w:rFonts w:ascii="Times New Roman" w:hAnsi="Times New Roman"/>
          <w:sz w:val="24"/>
          <w:szCs w:val="24"/>
        </w:rPr>
        <w:t xml:space="preserve">budynku </w:t>
      </w:r>
      <w:r w:rsidR="001F1FD8">
        <w:rPr>
          <w:rFonts w:ascii="Times New Roman" w:hAnsi="Times New Roman"/>
          <w:sz w:val="24"/>
          <w:szCs w:val="24"/>
        </w:rPr>
        <w:t xml:space="preserve">Parku Wodnego </w:t>
      </w:r>
      <w:r w:rsidRPr="007402AA">
        <w:rPr>
          <w:rFonts w:ascii="Times New Roman" w:hAnsi="Times New Roman"/>
          <w:sz w:val="24"/>
          <w:szCs w:val="24"/>
        </w:rPr>
        <w:t>położon</w:t>
      </w:r>
      <w:r w:rsidR="001F1FD8">
        <w:rPr>
          <w:rFonts w:ascii="Times New Roman" w:hAnsi="Times New Roman"/>
          <w:sz w:val="24"/>
          <w:szCs w:val="24"/>
        </w:rPr>
        <w:t>ym</w:t>
      </w:r>
      <w:r w:rsidRPr="007402AA">
        <w:rPr>
          <w:rFonts w:ascii="Times New Roman" w:hAnsi="Times New Roman"/>
          <w:sz w:val="24"/>
          <w:szCs w:val="24"/>
        </w:rPr>
        <w:t xml:space="preserve">  w Świeciu przy ul. </w:t>
      </w:r>
      <w:r w:rsidR="001B7548">
        <w:rPr>
          <w:rFonts w:ascii="Times New Roman" w:hAnsi="Times New Roman"/>
          <w:sz w:val="24"/>
          <w:szCs w:val="24"/>
        </w:rPr>
        <w:t>Bydgoskiej 1</w:t>
      </w:r>
      <w:r w:rsidRPr="007402AA">
        <w:rPr>
          <w:rFonts w:ascii="Times New Roman" w:hAnsi="Times New Roman"/>
          <w:sz w:val="24"/>
          <w:szCs w:val="24"/>
        </w:rPr>
        <w:t xml:space="preserve">, usytuowanej na działce </w:t>
      </w:r>
      <w:r w:rsidR="001B7548">
        <w:rPr>
          <w:rFonts w:ascii="Times New Roman" w:hAnsi="Times New Roman"/>
          <w:sz w:val="24"/>
          <w:szCs w:val="24"/>
        </w:rPr>
        <w:t>o </w:t>
      </w:r>
      <w:r w:rsidRPr="00197808">
        <w:rPr>
          <w:rFonts w:ascii="Times New Roman" w:hAnsi="Times New Roman"/>
          <w:sz w:val="24"/>
          <w:szCs w:val="24"/>
        </w:rPr>
        <w:t xml:space="preserve">nr </w:t>
      </w:r>
      <w:r w:rsidR="001F1FD8">
        <w:rPr>
          <w:rFonts w:ascii="Times New Roman" w:hAnsi="Times New Roman"/>
          <w:sz w:val="24"/>
          <w:szCs w:val="24"/>
        </w:rPr>
        <w:t>105/24</w:t>
      </w:r>
      <w:r w:rsidRPr="007402AA">
        <w:rPr>
          <w:rFonts w:ascii="Times New Roman" w:hAnsi="Times New Roman"/>
          <w:sz w:val="24"/>
          <w:szCs w:val="24"/>
        </w:rPr>
        <w:t xml:space="preserve"> dla</w:t>
      </w:r>
      <w:r w:rsidR="003B1DCB">
        <w:rPr>
          <w:rFonts w:ascii="Times New Roman" w:hAnsi="Times New Roman"/>
          <w:sz w:val="24"/>
          <w:szCs w:val="24"/>
        </w:rPr>
        <w:t xml:space="preserve"> której Sąd Rejonowy w Świeciu </w:t>
      </w:r>
      <w:r w:rsidRPr="007402AA">
        <w:rPr>
          <w:rFonts w:ascii="Times New Roman" w:hAnsi="Times New Roman"/>
          <w:sz w:val="24"/>
          <w:szCs w:val="24"/>
        </w:rPr>
        <w:t xml:space="preserve">V Wydział Ksiąg Wieczystych prowadzi księgę </w:t>
      </w:r>
      <w:r w:rsidRPr="00197808">
        <w:rPr>
          <w:rFonts w:ascii="Times New Roman" w:hAnsi="Times New Roman"/>
          <w:sz w:val="24"/>
          <w:szCs w:val="24"/>
        </w:rPr>
        <w:t>o nr</w:t>
      </w:r>
      <w:r w:rsidR="00197808" w:rsidRPr="00197808">
        <w:rPr>
          <w:rFonts w:ascii="Times New Roman" w:hAnsi="Times New Roman"/>
          <w:sz w:val="24"/>
          <w:szCs w:val="24"/>
        </w:rPr>
        <w:t xml:space="preserve"> BY1S/</w:t>
      </w:r>
      <w:r w:rsidR="001F1FD8">
        <w:rPr>
          <w:rFonts w:ascii="Times New Roman" w:hAnsi="Times New Roman"/>
          <w:sz w:val="24"/>
          <w:szCs w:val="24"/>
        </w:rPr>
        <w:t xml:space="preserve">00034009/3 </w:t>
      </w:r>
      <w:r w:rsidRPr="007402AA">
        <w:rPr>
          <w:rFonts w:ascii="Times New Roman" w:hAnsi="Times New Roman"/>
          <w:sz w:val="24"/>
          <w:szCs w:val="24"/>
        </w:rPr>
        <w:t>w oparciu o Uchwałę Zarządu Vistula – Park Świecie S</w:t>
      </w:r>
      <w:r w:rsidR="00197808">
        <w:rPr>
          <w:rFonts w:ascii="Times New Roman" w:hAnsi="Times New Roman"/>
          <w:sz w:val="24"/>
          <w:szCs w:val="24"/>
        </w:rPr>
        <w:t xml:space="preserve">p. z o.o. nr </w:t>
      </w:r>
      <w:r w:rsidR="001F1FD8">
        <w:rPr>
          <w:rFonts w:ascii="Times New Roman" w:hAnsi="Times New Roman"/>
          <w:sz w:val="24"/>
          <w:szCs w:val="24"/>
        </w:rPr>
        <w:t>6</w:t>
      </w:r>
      <w:r w:rsidR="00197808">
        <w:rPr>
          <w:rFonts w:ascii="Times New Roman" w:hAnsi="Times New Roman"/>
          <w:sz w:val="24"/>
          <w:szCs w:val="24"/>
        </w:rPr>
        <w:t xml:space="preserve">/2015 z dnia </w:t>
      </w:r>
      <w:r w:rsidR="001F1FD8">
        <w:rPr>
          <w:rFonts w:ascii="Times New Roman" w:hAnsi="Times New Roman"/>
          <w:sz w:val="24"/>
          <w:szCs w:val="24"/>
        </w:rPr>
        <w:t>7</w:t>
      </w:r>
      <w:r w:rsidR="003B1DCB">
        <w:rPr>
          <w:rFonts w:ascii="Times New Roman" w:hAnsi="Times New Roman"/>
          <w:sz w:val="24"/>
          <w:szCs w:val="24"/>
        </w:rPr>
        <w:t xml:space="preserve"> </w:t>
      </w:r>
      <w:r w:rsidR="001F1FD8">
        <w:rPr>
          <w:rFonts w:ascii="Times New Roman" w:hAnsi="Times New Roman"/>
          <w:sz w:val="24"/>
          <w:szCs w:val="24"/>
        </w:rPr>
        <w:t>grudnia</w:t>
      </w:r>
      <w:r w:rsidR="003B1DCB">
        <w:rPr>
          <w:rFonts w:ascii="Times New Roman" w:hAnsi="Times New Roman"/>
          <w:sz w:val="24"/>
          <w:szCs w:val="24"/>
        </w:rPr>
        <w:t xml:space="preserve"> 2015 roku</w:t>
      </w:r>
      <w:r w:rsidR="000438F6">
        <w:rPr>
          <w:rFonts w:ascii="Times New Roman" w:hAnsi="Times New Roman"/>
          <w:sz w:val="24"/>
          <w:szCs w:val="24"/>
        </w:rPr>
        <w:t xml:space="preserve"> „w </w:t>
      </w:r>
      <w:r w:rsidRPr="007402AA">
        <w:rPr>
          <w:rFonts w:ascii="Times New Roman" w:hAnsi="Times New Roman"/>
          <w:sz w:val="24"/>
          <w:szCs w:val="24"/>
        </w:rPr>
        <w:t>sprawie ogłoszenia przetargu pisemneg</w:t>
      </w:r>
      <w:r w:rsidR="000438F6">
        <w:rPr>
          <w:rFonts w:ascii="Times New Roman" w:hAnsi="Times New Roman"/>
          <w:sz w:val="24"/>
          <w:szCs w:val="24"/>
        </w:rPr>
        <w:t>o nieograniczonego na oddanie w </w:t>
      </w:r>
      <w:r w:rsidRPr="007402AA">
        <w:rPr>
          <w:rFonts w:ascii="Times New Roman" w:hAnsi="Times New Roman"/>
          <w:sz w:val="24"/>
          <w:szCs w:val="24"/>
        </w:rPr>
        <w:t>dzierżawę pomieszczeń</w:t>
      </w:r>
      <w:r w:rsidR="008613A6">
        <w:rPr>
          <w:rFonts w:ascii="Times New Roman" w:hAnsi="Times New Roman"/>
          <w:sz w:val="24"/>
          <w:szCs w:val="24"/>
        </w:rPr>
        <w:t xml:space="preserve"> bufetu</w:t>
      </w:r>
      <w:r w:rsidRPr="007402AA">
        <w:rPr>
          <w:rFonts w:ascii="Times New Roman" w:hAnsi="Times New Roman"/>
          <w:sz w:val="24"/>
          <w:szCs w:val="24"/>
        </w:rPr>
        <w:t xml:space="preserve">, znajdujących się na terenie </w:t>
      </w:r>
      <w:r w:rsidR="001F1FD8">
        <w:rPr>
          <w:rFonts w:ascii="Times New Roman" w:hAnsi="Times New Roman"/>
          <w:sz w:val="24"/>
          <w:szCs w:val="24"/>
        </w:rPr>
        <w:t xml:space="preserve">Parku Wodnego </w:t>
      </w:r>
      <w:r w:rsidR="000438F6">
        <w:rPr>
          <w:rFonts w:ascii="Times New Roman" w:hAnsi="Times New Roman"/>
          <w:sz w:val="24"/>
          <w:szCs w:val="24"/>
        </w:rPr>
        <w:t>w Świeciu przy ul. </w:t>
      </w:r>
      <w:r w:rsidR="001F1FD8">
        <w:rPr>
          <w:rFonts w:ascii="Times New Roman" w:hAnsi="Times New Roman"/>
          <w:sz w:val="24"/>
          <w:szCs w:val="24"/>
        </w:rPr>
        <w:t>Bydgoskiej 1</w:t>
      </w:r>
      <w:r w:rsidRPr="007402AA">
        <w:rPr>
          <w:rFonts w:ascii="Times New Roman" w:hAnsi="Times New Roman"/>
          <w:sz w:val="24"/>
          <w:szCs w:val="24"/>
        </w:rPr>
        <w:t>.”</w:t>
      </w:r>
    </w:p>
    <w:p w:rsidR="00141423" w:rsidRPr="007402AA" w:rsidRDefault="00141423" w:rsidP="000438F6">
      <w:pPr>
        <w:numPr>
          <w:ilvl w:val="0"/>
          <w:numId w:val="2"/>
        </w:numPr>
        <w:spacing w:line="36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7402AA">
        <w:rPr>
          <w:rFonts w:ascii="Times New Roman" w:hAnsi="Times New Roman"/>
          <w:sz w:val="24"/>
          <w:szCs w:val="24"/>
        </w:rPr>
        <w:t>Wydzierżawiający oświadcza, że posiada umowę najmu</w:t>
      </w:r>
      <w:r w:rsidR="000438F6">
        <w:rPr>
          <w:rFonts w:ascii="Times New Roman" w:hAnsi="Times New Roman"/>
          <w:sz w:val="24"/>
          <w:szCs w:val="24"/>
        </w:rPr>
        <w:t xml:space="preserve"> </w:t>
      </w:r>
      <w:r w:rsidR="00E473AD">
        <w:rPr>
          <w:rFonts w:ascii="Times New Roman" w:hAnsi="Times New Roman"/>
          <w:sz w:val="24"/>
          <w:szCs w:val="24"/>
        </w:rPr>
        <w:t xml:space="preserve">Parku Wodnego </w:t>
      </w:r>
      <w:r w:rsidR="000438F6">
        <w:rPr>
          <w:rFonts w:ascii="Times New Roman" w:hAnsi="Times New Roman"/>
          <w:sz w:val="24"/>
          <w:szCs w:val="24"/>
        </w:rPr>
        <w:t>w </w:t>
      </w:r>
      <w:r w:rsidR="00D7623C">
        <w:rPr>
          <w:rFonts w:ascii="Times New Roman" w:hAnsi="Times New Roman"/>
          <w:sz w:val="24"/>
          <w:szCs w:val="24"/>
        </w:rPr>
        <w:t>Świeciu z </w:t>
      </w:r>
      <w:r w:rsidRPr="007402AA">
        <w:rPr>
          <w:rFonts w:ascii="Times New Roman" w:hAnsi="Times New Roman"/>
          <w:sz w:val="24"/>
          <w:szCs w:val="24"/>
        </w:rPr>
        <w:t xml:space="preserve">Gminą Świecie z możliwością podnajmowania pomieszczeń innym podmiotom. </w:t>
      </w:r>
    </w:p>
    <w:p w:rsidR="00141423" w:rsidRDefault="00141423" w:rsidP="000438F6">
      <w:pPr>
        <w:numPr>
          <w:ilvl w:val="0"/>
          <w:numId w:val="2"/>
        </w:numPr>
        <w:spacing w:line="360" w:lineRule="auto"/>
        <w:ind w:left="426" w:hanging="357"/>
        <w:jc w:val="both"/>
        <w:rPr>
          <w:rFonts w:ascii="Times New Roman" w:hAnsi="Times New Roman"/>
          <w:sz w:val="24"/>
          <w:szCs w:val="24"/>
        </w:rPr>
      </w:pPr>
      <w:r w:rsidRPr="007402AA">
        <w:rPr>
          <w:rFonts w:ascii="Times New Roman" w:hAnsi="Times New Roman"/>
          <w:sz w:val="24"/>
          <w:szCs w:val="24"/>
        </w:rPr>
        <w:t>Strony ustalają, że oddanie w dzierżawę przedmi</w:t>
      </w:r>
      <w:r w:rsidR="000438F6">
        <w:rPr>
          <w:rFonts w:ascii="Times New Roman" w:hAnsi="Times New Roman"/>
          <w:sz w:val="24"/>
          <w:szCs w:val="24"/>
        </w:rPr>
        <w:t>otowych pomieszczeń następuje z </w:t>
      </w:r>
      <w:r w:rsidRPr="007402AA">
        <w:rPr>
          <w:rFonts w:ascii="Times New Roman" w:hAnsi="Times New Roman"/>
          <w:sz w:val="24"/>
          <w:szCs w:val="24"/>
        </w:rPr>
        <w:t xml:space="preserve">przeznaczeniem na prowadzenie działalności handlowo – usługowej. </w:t>
      </w:r>
    </w:p>
    <w:p w:rsidR="00141423" w:rsidRPr="005C1E00" w:rsidRDefault="00141423" w:rsidP="0014142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C1E00">
        <w:rPr>
          <w:rFonts w:ascii="Times New Roman" w:hAnsi="Times New Roman"/>
          <w:b/>
          <w:sz w:val="24"/>
          <w:szCs w:val="24"/>
        </w:rPr>
        <w:t>§ 2</w:t>
      </w:r>
    </w:p>
    <w:p w:rsidR="00141423" w:rsidRPr="007402AA" w:rsidRDefault="00141423" w:rsidP="000438F6">
      <w:pPr>
        <w:numPr>
          <w:ilvl w:val="0"/>
          <w:numId w:val="3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02AA">
        <w:rPr>
          <w:rFonts w:ascii="Times New Roman" w:hAnsi="Times New Roman"/>
          <w:sz w:val="24"/>
          <w:szCs w:val="24"/>
        </w:rPr>
        <w:t xml:space="preserve">Przedmiotem umowy dzierżawy są </w:t>
      </w:r>
      <w:r w:rsidR="003B1DCB" w:rsidRPr="007402AA">
        <w:rPr>
          <w:rFonts w:ascii="Times New Roman" w:hAnsi="Times New Roman"/>
          <w:sz w:val="24"/>
          <w:szCs w:val="24"/>
        </w:rPr>
        <w:t>pomieszczenia</w:t>
      </w:r>
      <w:r w:rsidRPr="007402AA">
        <w:rPr>
          <w:rFonts w:ascii="Times New Roman" w:hAnsi="Times New Roman"/>
          <w:sz w:val="24"/>
          <w:szCs w:val="24"/>
        </w:rPr>
        <w:t>:</w:t>
      </w:r>
    </w:p>
    <w:p w:rsidR="00141423" w:rsidRPr="007402AA" w:rsidRDefault="00141423" w:rsidP="000438F6">
      <w:p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02AA">
        <w:rPr>
          <w:rFonts w:ascii="Times New Roman" w:hAnsi="Times New Roman"/>
          <w:sz w:val="24"/>
          <w:szCs w:val="24"/>
        </w:rPr>
        <w:t xml:space="preserve">- </w:t>
      </w:r>
      <w:r w:rsidR="00D7623C">
        <w:rPr>
          <w:rFonts w:ascii="Times New Roman" w:hAnsi="Times New Roman"/>
          <w:sz w:val="24"/>
          <w:szCs w:val="24"/>
        </w:rPr>
        <w:t>bufet</w:t>
      </w:r>
      <w:r w:rsidRPr="007402AA">
        <w:rPr>
          <w:rFonts w:ascii="Times New Roman" w:hAnsi="Times New Roman"/>
          <w:sz w:val="24"/>
          <w:szCs w:val="24"/>
        </w:rPr>
        <w:t xml:space="preserve"> – </w:t>
      </w:r>
      <w:r w:rsidR="00D7623C">
        <w:rPr>
          <w:rFonts w:ascii="Times New Roman" w:hAnsi="Times New Roman"/>
          <w:sz w:val="24"/>
          <w:szCs w:val="24"/>
        </w:rPr>
        <w:t>19,25</w:t>
      </w:r>
      <w:r w:rsidRPr="007402AA">
        <w:rPr>
          <w:rFonts w:ascii="Times New Roman" w:hAnsi="Times New Roman"/>
          <w:sz w:val="24"/>
          <w:szCs w:val="24"/>
        </w:rPr>
        <w:t xml:space="preserve"> m</w:t>
      </w:r>
      <w:r w:rsidRPr="007402AA">
        <w:rPr>
          <w:rFonts w:ascii="Times New Roman" w:hAnsi="Times New Roman"/>
          <w:sz w:val="24"/>
          <w:szCs w:val="24"/>
          <w:vertAlign w:val="superscript"/>
        </w:rPr>
        <w:t>2</w:t>
      </w:r>
      <w:r w:rsidRPr="007402AA">
        <w:rPr>
          <w:rFonts w:ascii="Times New Roman" w:hAnsi="Times New Roman"/>
          <w:sz w:val="24"/>
          <w:szCs w:val="24"/>
        </w:rPr>
        <w:t>,</w:t>
      </w:r>
    </w:p>
    <w:p w:rsidR="00141423" w:rsidRPr="007402AA" w:rsidRDefault="00141423" w:rsidP="000438F6">
      <w:p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02AA">
        <w:rPr>
          <w:rFonts w:ascii="Times New Roman" w:hAnsi="Times New Roman"/>
          <w:sz w:val="24"/>
          <w:szCs w:val="24"/>
        </w:rPr>
        <w:t xml:space="preserve">- </w:t>
      </w:r>
      <w:r w:rsidR="00D7623C">
        <w:rPr>
          <w:rFonts w:ascii="Times New Roman" w:hAnsi="Times New Roman"/>
          <w:sz w:val="24"/>
          <w:szCs w:val="24"/>
        </w:rPr>
        <w:t>zaplecze bufetu</w:t>
      </w:r>
      <w:r w:rsidR="003B6F2A">
        <w:rPr>
          <w:rFonts w:ascii="Times New Roman" w:hAnsi="Times New Roman"/>
          <w:sz w:val="24"/>
          <w:szCs w:val="24"/>
        </w:rPr>
        <w:t xml:space="preserve"> </w:t>
      </w:r>
      <w:r w:rsidRPr="007402AA">
        <w:rPr>
          <w:rFonts w:ascii="Times New Roman" w:hAnsi="Times New Roman"/>
          <w:sz w:val="24"/>
          <w:szCs w:val="24"/>
        </w:rPr>
        <w:t xml:space="preserve">– </w:t>
      </w:r>
      <w:r w:rsidR="00D7623C">
        <w:rPr>
          <w:rFonts w:ascii="Times New Roman" w:hAnsi="Times New Roman"/>
          <w:sz w:val="24"/>
          <w:szCs w:val="24"/>
        </w:rPr>
        <w:t>4,84</w:t>
      </w:r>
      <w:r w:rsidRPr="007402AA">
        <w:rPr>
          <w:rFonts w:ascii="Times New Roman" w:hAnsi="Times New Roman"/>
          <w:sz w:val="24"/>
          <w:szCs w:val="24"/>
        </w:rPr>
        <w:t xml:space="preserve"> m</w:t>
      </w:r>
      <w:r w:rsidRPr="007402AA">
        <w:rPr>
          <w:rFonts w:ascii="Times New Roman" w:hAnsi="Times New Roman"/>
          <w:sz w:val="24"/>
          <w:szCs w:val="24"/>
          <w:vertAlign w:val="superscript"/>
        </w:rPr>
        <w:t>2</w:t>
      </w:r>
      <w:r w:rsidRPr="007402AA">
        <w:rPr>
          <w:rFonts w:ascii="Times New Roman" w:hAnsi="Times New Roman"/>
          <w:sz w:val="24"/>
          <w:szCs w:val="24"/>
        </w:rPr>
        <w:t>,</w:t>
      </w:r>
    </w:p>
    <w:p w:rsidR="00141423" w:rsidRDefault="00141423" w:rsidP="000438F6">
      <w:p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02AA">
        <w:rPr>
          <w:rFonts w:ascii="Times New Roman" w:hAnsi="Times New Roman"/>
          <w:sz w:val="24"/>
          <w:szCs w:val="24"/>
        </w:rPr>
        <w:t xml:space="preserve">- </w:t>
      </w:r>
      <w:r w:rsidR="00D7623C">
        <w:rPr>
          <w:rFonts w:ascii="Times New Roman" w:hAnsi="Times New Roman"/>
          <w:sz w:val="24"/>
          <w:szCs w:val="24"/>
        </w:rPr>
        <w:t>szatnia personelu z węzłem sanitarnym – 5,11</w:t>
      </w:r>
      <w:r w:rsidRPr="007402AA">
        <w:rPr>
          <w:rFonts w:ascii="Times New Roman" w:hAnsi="Times New Roman"/>
          <w:sz w:val="24"/>
          <w:szCs w:val="24"/>
        </w:rPr>
        <w:t xml:space="preserve"> m</w:t>
      </w:r>
      <w:r w:rsidRPr="007402AA">
        <w:rPr>
          <w:rFonts w:ascii="Times New Roman" w:hAnsi="Times New Roman"/>
          <w:sz w:val="24"/>
          <w:szCs w:val="24"/>
          <w:vertAlign w:val="superscript"/>
        </w:rPr>
        <w:t>2</w:t>
      </w:r>
      <w:r w:rsidRPr="007402AA">
        <w:rPr>
          <w:rFonts w:ascii="Times New Roman" w:hAnsi="Times New Roman"/>
          <w:sz w:val="24"/>
          <w:szCs w:val="24"/>
        </w:rPr>
        <w:t>,</w:t>
      </w:r>
    </w:p>
    <w:p w:rsidR="00D7623C" w:rsidRPr="00D7623C" w:rsidRDefault="00D7623C" w:rsidP="000438F6">
      <w:p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strefa oczekiwania – 27,06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141423" w:rsidRPr="007402AA" w:rsidRDefault="00141423" w:rsidP="003B1DCB">
      <w:pPr>
        <w:spacing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402AA">
        <w:rPr>
          <w:rFonts w:ascii="Times New Roman" w:hAnsi="Times New Roman"/>
          <w:sz w:val="24"/>
          <w:szCs w:val="24"/>
        </w:rPr>
        <w:t xml:space="preserve">Razem: </w:t>
      </w:r>
      <w:r w:rsidR="00D7623C">
        <w:rPr>
          <w:rFonts w:ascii="Times New Roman" w:hAnsi="Times New Roman"/>
          <w:sz w:val="24"/>
          <w:szCs w:val="24"/>
        </w:rPr>
        <w:t xml:space="preserve">56,26 </w:t>
      </w:r>
      <w:r w:rsidRPr="007402AA">
        <w:rPr>
          <w:rFonts w:ascii="Times New Roman" w:hAnsi="Times New Roman"/>
          <w:sz w:val="24"/>
          <w:szCs w:val="24"/>
        </w:rPr>
        <w:t>m</w:t>
      </w:r>
      <w:r w:rsidRPr="007402AA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141423" w:rsidRPr="007402AA" w:rsidRDefault="00141423" w:rsidP="000438F6">
      <w:pPr>
        <w:numPr>
          <w:ilvl w:val="0"/>
          <w:numId w:val="3"/>
        </w:num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02AA">
        <w:rPr>
          <w:rFonts w:ascii="Times New Roman" w:hAnsi="Times New Roman"/>
          <w:sz w:val="24"/>
          <w:szCs w:val="24"/>
        </w:rPr>
        <w:lastRenderedPageBreak/>
        <w:t xml:space="preserve">Wydanie pomieszczeń </w:t>
      </w:r>
      <w:r w:rsidR="00CC7AFE">
        <w:rPr>
          <w:rFonts w:ascii="Times New Roman" w:hAnsi="Times New Roman"/>
          <w:sz w:val="24"/>
          <w:szCs w:val="24"/>
        </w:rPr>
        <w:t xml:space="preserve">wraz z wyposażeniem </w:t>
      </w:r>
      <w:r w:rsidRPr="007402AA">
        <w:rPr>
          <w:rFonts w:ascii="Times New Roman" w:hAnsi="Times New Roman"/>
          <w:sz w:val="24"/>
          <w:szCs w:val="24"/>
        </w:rPr>
        <w:t>następuje w chwili podpisania umowy na podstawie protokołu przekazania do dzierżawy.</w:t>
      </w:r>
    </w:p>
    <w:p w:rsidR="00141423" w:rsidRPr="005C1E00" w:rsidRDefault="00197808" w:rsidP="00141423">
      <w:pPr>
        <w:jc w:val="center"/>
        <w:rPr>
          <w:rFonts w:ascii="Times New Roman" w:hAnsi="Times New Roman"/>
          <w:b/>
          <w:sz w:val="24"/>
          <w:szCs w:val="24"/>
        </w:rPr>
      </w:pPr>
      <w:r w:rsidRPr="005C1E00">
        <w:rPr>
          <w:rFonts w:ascii="Times New Roman" w:hAnsi="Times New Roman"/>
          <w:b/>
          <w:sz w:val="24"/>
          <w:szCs w:val="24"/>
        </w:rPr>
        <w:t>§ 3</w:t>
      </w:r>
    </w:p>
    <w:p w:rsidR="00141423" w:rsidRPr="007402AA" w:rsidRDefault="00141423" w:rsidP="000438F6">
      <w:pPr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02AA">
        <w:rPr>
          <w:rFonts w:ascii="Times New Roman" w:hAnsi="Times New Roman"/>
          <w:sz w:val="24"/>
          <w:szCs w:val="24"/>
        </w:rPr>
        <w:t>Dzierżawca przedmiotowych pomieszczeń zobowiązan</w:t>
      </w:r>
      <w:r w:rsidR="000438F6">
        <w:rPr>
          <w:rFonts w:ascii="Times New Roman" w:hAnsi="Times New Roman"/>
          <w:sz w:val="24"/>
          <w:szCs w:val="24"/>
        </w:rPr>
        <w:t>y jest płacić czynsz ustalony w </w:t>
      </w:r>
      <w:r w:rsidRPr="007402AA">
        <w:rPr>
          <w:rFonts w:ascii="Times New Roman" w:hAnsi="Times New Roman"/>
          <w:sz w:val="24"/>
          <w:szCs w:val="24"/>
        </w:rPr>
        <w:t>oparciu o postępowanie przetar</w:t>
      </w:r>
      <w:r w:rsidR="003B1DCB">
        <w:rPr>
          <w:rFonts w:ascii="Times New Roman" w:hAnsi="Times New Roman"/>
          <w:sz w:val="24"/>
          <w:szCs w:val="24"/>
        </w:rPr>
        <w:t>gowe przeprowadzone w dniu 2</w:t>
      </w:r>
      <w:r w:rsidR="00AC4BF3">
        <w:rPr>
          <w:rFonts w:ascii="Times New Roman" w:hAnsi="Times New Roman"/>
          <w:sz w:val="24"/>
          <w:szCs w:val="24"/>
        </w:rPr>
        <w:t>8</w:t>
      </w:r>
      <w:r w:rsidR="003B1DCB">
        <w:rPr>
          <w:rFonts w:ascii="Times New Roman" w:hAnsi="Times New Roman"/>
          <w:sz w:val="24"/>
          <w:szCs w:val="24"/>
        </w:rPr>
        <w:t xml:space="preserve"> </w:t>
      </w:r>
      <w:r w:rsidR="00AC4BF3">
        <w:rPr>
          <w:rFonts w:ascii="Times New Roman" w:hAnsi="Times New Roman"/>
          <w:sz w:val="24"/>
          <w:szCs w:val="24"/>
        </w:rPr>
        <w:t>grudnia</w:t>
      </w:r>
      <w:r w:rsidR="003B1DCB">
        <w:rPr>
          <w:rFonts w:ascii="Times New Roman" w:hAnsi="Times New Roman"/>
          <w:sz w:val="24"/>
          <w:szCs w:val="24"/>
        </w:rPr>
        <w:t xml:space="preserve"> 2015 roku</w:t>
      </w:r>
      <w:r w:rsidR="000438F6">
        <w:rPr>
          <w:rFonts w:ascii="Times New Roman" w:hAnsi="Times New Roman"/>
          <w:sz w:val="24"/>
          <w:szCs w:val="24"/>
        </w:rPr>
        <w:t xml:space="preserve"> w </w:t>
      </w:r>
      <w:r w:rsidRPr="007402AA">
        <w:rPr>
          <w:rFonts w:ascii="Times New Roman" w:hAnsi="Times New Roman"/>
          <w:sz w:val="24"/>
          <w:szCs w:val="24"/>
        </w:rPr>
        <w:t xml:space="preserve">wysokości ……….. </w:t>
      </w:r>
      <w:r w:rsidRPr="00197808">
        <w:rPr>
          <w:rFonts w:ascii="Times New Roman" w:hAnsi="Times New Roman"/>
          <w:i/>
          <w:sz w:val="24"/>
          <w:szCs w:val="24"/>
        </w:rPr>
        <w:t xml:space="preserve">(słownie:……..)  </w:t>
      </w:r>
      <w:r w:rsidRPr="007402AA">
        <w:rPr>
          <w:rFonts w:ascii="Times New Roman" w:hAnsi="Times New Roman"/>
          <w:sz w:val="24"/>
          <w:szCs w:val="24"/>
        </w:rPr>
        <w:t>brutto miesięcznie.</w:t>
      </w:r>
    </w:p>
    <w:p w:rsidR="00141423" w:rsidRPr="007402AA" w:rsidRDefault="00141423" w:rsidP="000438F6">
      <w:pPr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02AA">
        <w:rPr>
          <w:rFonts w:ascii="Times New Roman" w:hAnsi="Times New Roman"/>
          <w:sz w:val="24"/>
          <w:szCs w:val="24"/>
        </w:rPr>
        <w:t xml:space="preserve">Czynsz dzierżawy będzie płatny z góry do </w:t>
      </w:r>
      <w:r w:rsidR="00D677E9">
        <w:rPr>
          <w:rFonts w:ascii="Times New Roman" w:hAnsi="Times New Roman"/>
          <w:sz w:val="24"/>
          <w:szCs w:val="24"/>
        </w:rPr>
        <w:t>2</w:t>
      </w:r>
      <w:r w:rsidRPr="007402AA">
        <w:rPr>
          <w:rFonts w:ascii="Times New Roman" w:hAnsi="Times New Roman"/>
          <w:sz w:val="24"/>
          <w:szCs w:val="24"/>
        </w:rPr>
        <w:t>1 każdego m</w:t>
      </w:r>
      <w:r w:rsidR="00197808">
        <w:rPr>
          <w:rFonts w:ascii="Times New Roman" w:hAnsi="Times New Roman"/>
          <w:sz w:val="24"/>
          <w:szCs w:val="24"/>
        </w:rPr>
        <w:t>iesiąca za dany miesiąc</w:t>
      </w:r>
      <w:r w:rsidRPr="007402AA">
        <w:rPr>
          <w:rFonts w:ascii="Times New Roman" w:hAnsi="Times New Roman"/>
          <w:sz w:val="24"/>
          <w:szCs w:val="24"/>
        </w:rPr>
        <w:t xml:space="preserve"> rozrachunkowy na podstawie faktur wystawianych przez Wydzierżawiającego na konto:</w:t>
      </w:r>
    </w:p>
    <w:p w:rsidR="00141423" w:rsidRPr="007402AA" w:rsidRDefault="00141423" w:rsidP="000438F6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02AA">
        <w:rPr>
          <w:rFonts w:ascii="Times New Roman" w:hAnsi="Times New Roman"/>
          <w:sz w:val="24"/>
          <w:szCs w:val="24"/>
        </w:rPr>
        <w:t xml:space="preserve">Banku Spółdzielczego w Brodnicy Oddział w Świeciu </w:t>
      </w:r>
    </w:p>
    <w:p w:rsidR="00141423" w:rsidRPr="007402AA" w:rsidRDefault="00141423" w:rsidP="000438F6">
      <w:p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02AA">
        <w:rPr>
          <w:rFonts w:ascii="Times New Roman" w:hAnsi="Times New Roman"/>
          <w:sz w:val="24"/>
          <w:szCs w:val="24"/>
        </w:rPr>
        <w:t xml:space="preserve">Nr: 13 9484 1163 0700 0270 2007 0002. </w:t>
      </w:r>
    </w:p>
    <w:p w:rsidR="00141423" w:rsidRPr="007402AA" w:rsidRDefault="00141423" w:rsidP="000438F6">
      <w:pPr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02AA">
        <w:rPr>
          <w:rFonts w:ascii="Times New Roman" w:hAnsi="Times New Roman"/>
          <w:sz w:val="24"/>
          <w:szCs w:val="24"/>
        </w:rPr>
        <w:t xml:space="preserve">Opłata za dzierżawę będzie podlegała corocznie podwyższeniu o wskaźnik inflacji ogłoszony przez Prezesa GUS liczony od 1 stycznia każdego roku. </w:t>
      </w:r>
    </w:p>
    <w:p w:rsidR="00141423" w:rsidRPr="007402AA" w:rsidRDefault="00141423" w:rsidP="000438F6">
      <w:pPr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02AA">
        <w:rPr>
          <w:rFonts w:ascii="Times New Roman" w:hAnsi="Times New Roman"/>
          <w:sz w:val="24"/>
          <w:szCs w:val="24"/>
        </w:rPr>
        <w:t>W przypadku zwłoki w zapłacie Wydzierżawi</w:t>
      </w:r>
      <w:r w:rsidR="000438F6">
        <w:rPr>
          <w:rFonts w:ascii="Times New Roman" w:hAnsi="Times New Roman"/>
          <w:sz w:val="24"/>
          <w:szCs w:val="24"/>
        </w:rPr>
        <w:t>ający naliczać będzie odsetki w </w:t>
      </w:r>
      <w:r w:rsidRPr="007402AA">
        <w:rPr>
          <w:rFonts w:ascii="Times New Roman" w:hAnsi="Times New Roman"/>
          <w:sz w:val="24"/>
          <w:szCs w:val="24"/>
        </w:rPr>
        <w:t xml:space="preserve">ustawowej wysokości. </w:t>
      </w:r>
    </w:p>
    <w:p w:rsidR="00141423" w:rsidRDefault="00141423" w:rsidP="000438F6">
      <w:pPr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02AA">
        <w:rPr>
          <w:rFonts w:ascii="Times New Roman" w:hAnsi="Times New Roman"/>
          <w:sz w:val="24"/>
          <w:szCs w:val="24"/>
        </w:rPr>
        <w:t xml:space="preserve">Dla zabezpieczenia zapłaty czynszu dzierżawnego </w:t>
      </w:r>
      <w:r w:rsidR="00CC7AFE">
        <w:rPr>
          <w:rFonts w:ascii="Times New Roman" w:hAnsi="Times New Roman"/>
          <w:sz w:val="24"/>
          <w:szCs w:val="24"/>
        </w:rPr>
        <w:t>oraz przekazanego wyposażenia i </w:t>
      </w:r>
      <w:r w:rsidRPr="007402AA">
        <w:rPr>
          <w:rFonts w:ascii="Times New Roman" w:hAnsi="Times New Roman"/>
          <w:sz w:val="24"/>
          <w:szCs w:val="24"/>
        </w:rPr>
        <w:t>wszelkich pozostałych roszczeń Wydzierżawiającego  w stosunku do Dzierżawcy, mogących wyniknąć z realizacji niniejszej umowy, Dzierżawca wpłaca na rachunek bankowy Wydz</w:t>
      </w:r>
      <w:r w:rsidR="00197808">
        <w:rPr>
          <w:rFonts w:ascii="Times New Roman" w:hAnsi="Times New Roman"/>
          <w:sz w:val="24"/>
          <w:szCs w:val="24"/>
        </w:rPr>
        <w:t>ierżawiającego – określony w § 3 pkt</w:t>
      </w:r>
      <w:r w:rsidRPr="007402AA">
        <w:rPr>
          <w:rFonts w:ascii="Times New Roman" w:hAnsi="Times New Roman"/>
          <w:sz w:val="24"/>
          <w:szCs w:val="24"/>
        </w:rPr>
        <w:t xml:space="preserve"> </w:t>
      </w:r>
      <w:r w:rsidR="003B1DCB">
        <w:rPr>
          <w:rFonts w:ascii="Times New Roman" w:hAnsi="Times New Roman"/>
          <w:sz w:val="24"/>
          <w:szCs w:val="24"/>
        </w:rPr>
        <w:t xml:space="preserve">2 </w:t>
      </w:r>
      <w:r w:rsidR="00197808">
        <w:rPr>
          <w:rFonts w:ascii="Times New Roman" w:hAnsi="Times New Roman"/>
          <w:sz w:val="24"/>
          <w:szCs w:val="24"/>
        </w:rPr>
        <w:t xml:space="preserve">umowy – kaucję w wysokości </w:t>
      </w:r>
      <w:r w:rsidR="00197808" w:rsidRPr="00CC7AFE">
        <w:rPr>
          <w:rFonts w:ascii="Times New Roman" w:hAnsi="Times New Roman"/>
          <w:sz w:val="24"/>
          <w:szCs w:val="24"/>
        </w:rPr>
        <w:t>6.</w:t>
      </w:r>
      <w:r w:rsidR="00CC7AFE" w:rsidRPr="00CC7AFE">
        <w:rPr>
          <w:rFonts w:ascii="Times New Roman" w:hAnsi="Times New Roman"/>
          <w:sz w:val="24"/>
          <w:szCs w:val="24"/>
        </w:rPr>
        <w:t>0</w:t>
      </w:r>
      <w:r w:rsidR="00197808" w:rsidRPr="00CC7AFE">
        <w:rPr>
          <w:rFonts w:ascii="Times New Roman" w:hAnsi="Times New Roman"/>
          <w:sz w:val="24"/>
          <w:szCs w:val="24"/>
        </w:rPr>
        <w:t>00</w:t>
      </w:r>
      <w:r w:rsidR="003B1DCB">
        <w:rPr>
          <w:rFonts w:ascii="Times New Roman" w:hAnsi="Times New Roman"/>
          <w:sz w:val="24"/>
          <w:szCs w:val="24"/>
        </w:rPr>
        <w:t xml:space="preserve"> zł (słownie: </w:t>
      </w:r>
      <w:r w:rsidR="00CC7AFE">
        <w:rPr>
          <w:rFonts w:ascii="Times New Roman" w:hAnsi="Times New Roman"/>
          <w:sz w:val="24"/>
          <w:szCs w:val="24"/>
        </w:rPr>
        <w:t>sześć tysięcy</w:t>
      </w:r>
      <w:r w:rsidR="00197808">
        <w:rPr>
          <w:rFonts w:ascii="Times New Roman" w:hAnsi="Times New Roman"/>
          <w:sz w:val="24"/>
          <w:szCs w:val="24"/>
        </w:rPr>
        <w:t xml:space="preserve"> złotych)</w:t>
      </w:r>
      <w:r w:rsidRPr="007402AA">
        <w:rPr>
          <w:rFonts w:ascii="Times New Roman" w:hAnsi="Times New Roman"/>
          <w:sz w:val="24"/>
          <w:szCs w:val="24"/>
        </w:rPr>
        <w:t xml:space="preserve">. Wydzierżawiający dopuszcza możliwość zaliczenia </w:t>
      </w:r>
      <w:r w:rsidR="000438F6">
        <w:rPr>
          <w:rFonts w:ascii="Times New Roman" w:hAnsi="Times New Roman"/>
          <w:sz w:val="24"/>
          <w:szCs w:val="24"/>
        </w:rPr>
        <w:t>wadium  z </w:t>
      </w:r>
      <w:r w:rsidRPr="007402AA">
        <w:rPr>
          <w:rFonts w:ascii="Times New Roman" w:hAnsi="Times New Roman"/>
          <w:sz w:val="24"/>
          <w:szCs w:val="24"/>
        </w:rPr>
        <w:t xml:space="preserve">postępowania przetargowego na poczet kaucji. </w:t>
      </w:r>
      <w:r w:rsidR="00CC7AFE">
        <w:rPr>
          <w:rFonts w:ascii="Times New Roman" w:hAnsi="Times New Roman"/>
          <w:sz w:val="24"/>
          <w:szCs w:val="24"/>
        </w:rPr>
        <w:t xml:space="preserve">W przypadku stwierdzenia zniszczenia powierzonego mienia Wydzierżawiający dokonuje wyceny zniszczeń i będzie w pierwszej kolejności zaspokajał swoje roszczenia z wpłaconej przez Dzierżawcę kaucji. W przypadku zniszczeń, których równowartość przekraczałaby kwotę wpłaconej kaucji, Wydzierżawiający wystosuje do Dzierżawcy żądanie pokrycia pozostałej części szkody. Wycenę szkody określa się w oparciu o przepisy </w:t>
      </w:r>
      <w:r w:rsidR="0069395C">
        <w:rPr>
          <w:rFonts w:ascii="Times New Roman" w:hAnsi="Times New Roman"/>
          <w:sz w:val="24"/>
          <w:szCs w:val="24"/>
        </w:rPr>
        <w:t>Kodeksu postępowania cywilnego.</w:t>
      </w:r>
    </w:p>
    <w:p w:rsidR="0069395C" w:rsidRDefault="0069395C" w:rsidP="000438F6">
      <w:pPr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Parku Wodnego upoważniony jest do kontrolowania stanu przekazanego wyposażenia.</w:t>
      </w:r>
    </w:p>
    <w:p w:rsidR="00CC7AFE" w:rsidRPr="007402AA" w:rsidRDefault="00CC7AFE" w:rsidP="000438F6">
      <w:pPr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okresie obowiązywania gwarancji na przekazane wyposażenie Dzierżawca ma obowiązek zgłaszania wszystkich zauważonych usterek Kierownikowi Parku Wodnego </w:t>
      </w:r>
      <w:r>
        <w:rPr>
          <w:rFonts w:ascii="Times New Roman" w:hAnsi="Times New Roman"/>
          <w:sz w:val="24"/>
          <w:szCs w:val="24"/>
        </w:rPr>
        <w:lastRenderedPageBreak/>
        <w:t>w Świeciu. Po zakończonym okresie gwarancyjnym za wszelkie usterki odpowiada Dzierżawca, który ponosi koszty napraw.</w:t>
      </w:r>
    </w:p>
    <w:p w:rsidR="00141423" w:rsidRPr="007402AA" w:rsidRDefault="00141423" w:rsidP="000438F6">
      <w:pPr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02AA">
        <w:rPr>
          <w:rFonts w:ascii="Times New Roman" w:hAnsi="Times New Roman"/>
          <w:sz w:val="24"/>
          <w:szCs w:val="24"/>
        </w:rPr>
        <w:t>Kaucja nie jest oprocentowan</w:t>
      </w:r>
      <w:r w:rsidR="00197808">
        <w:rPr>
          <w:rFonts w:ascii="Times New Roman" w:hAnsi="Times New Roman"/>
          <w:sz w:val="24"/>
          <w:szCs w:val="24"/>
        </w:rPr>
        <w:t>a i podlega zwrotowi Dzierżawcy</w:t>
      </w:r>
      <w:r w:rsidRPr="007402AA">
        <w:rPr>
          <w:rFonts w:ascii="Times New Roman" w:hAnsi="Times New Roman"/>
          <w:sz w:val="24"/>
          <w:szCs w:val="24"/>
        </w:rPr>
        <w:t xml:space="preserve"> w dniu ustania umowy, po potrąceniu przez Wydzierżawiającego sum pokrywających poniesione straty, będących następstwem szkód dokonanych prz</w:t>
      </w:r>
      <w:r w:rsidR="000438F6">
        <w:rPr>
          <w:rFonts w:ascii="Times New Roman" w:hAnsi="Times New Roman"/>
          <w:sz w:val="24"/>
          <w:szCs w:val="24"/>
        </w:rPr>
        <w:t>ez Dzierżawcę, bądź wynikłych z </w:t>
      </w:r>
      <w:r w:rsidRPr="007402AA">
        <w:rPr>
          <w:rFonts w:ascii="Times New Roman" w:hAnsi="Times New Roman"/>
          <w:sz w:val="24"/>
          <w:szCs w:val="24"/>
        </w:rPr>
        <w:t>naruszenia przez Dzierżawcę warunków niniejszej umowy.</w:t>
      </w:r>
    </w:p>
    <w:p w:rsidR="00141423" w:rsidRDefault="00141423" w:rsidP="000438F6">
      <w:pPr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7808">
        <w:rPr>
          <w:rFonts w:ascii="Times New Roman" w:hAnsi="Times New Roman"/>
          <w:sz w:val="24"/>
          <w:szCs w:val="24"/>
        </w:rPr>
        <w:t>Dzierżawca ponosi dodatkowe koszty związane z zawarciem tej umowy w postaci opłat za energię elektryczną zużytą w wynajętych</w:t>
      </w:r>
      <w:r w:rsidR="00197808" w:rsidRPr="00197808">
        <w:rPr>
          <w:rFonts w:ascii="Times New Roman" w:hAnsi="Times New Roman"/>
          <w:sz w:val="24"/>
          <w:szCs w:val="24"/>
        </w:rPr>
        <w:t xml:space="preserve"> przez siebie pomieszczeniach (</w:t>
      </w:r>
      <w:r w:rsidRPr="00197808">
        <w:rPr>
          <w:rFonts w:ascii="Times New Roman" w:hAnsi="Times New Roman"/>
          <w:sz w:val="24"/>
          <w:szCs w:val="24"/>
        </w:rPr>
        <w:t>na podstawie comiesięcznego stanu licznika) na podstawie odrębnej faktury, wystawionej ostatniego dnia danego miesiąca płatnej w terminie 14 dni od daty wystawienia. Dzierżawca zobowiązany jest pod koniec każdego miesiąca udostępnić pracownikom Wydzierżawiającego wgląd do stanu podlicznika energii elektrycznej, celem spisania stanu i potwierdzenia tego faktu w protokole.</w:t>
      </w:r>
    </w:p>
    <w:p w:rsidR="00197808" w:rsidRPr="00197808" w:rsidRDefault="00197808" w:rsidP="000438F6">
      <w:pPr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Dzierżawca ponosi koszty związane z wywozem nieczystości powstałych na skutek prowadzonej przez niego działalności w dzierżawionych pomieszczenia, na podstawie umowy zawartej ze stosownym podmiotem.</w:t>
      </w:r>
    </w:p>
    <w:p w:rsidR="00141423" w:rsidRPr="005C1E00" w:rsidRDefault="00197808" w:rsidP="0014142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C1E00">
        <w:rPr>
          <w:rFonts w:ascii="Times New Roman" w:hAnsi="Times New Roman"/>
          <w:b/>
          <w:sz w:val="24"/>
          <w:szCs w:val="24"/>
        </w:rPr>
        <w:t>§ 4</w:t>
      </w:r>
    </w:p>
    <w:p w:rsidR="00141423" w:rsidRPr="007402AA" w:rsidRDefault="00141423" w:rsidP="000438F6">
      <w:pPr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02AA">
        <w:rPr>
          <w:rFonts w:ascii="Times New Roman" w:hAnsi="Times New Roman"/>
          <w:sz w:val="24"/>
          <w:szCs w:val="24"/>
        </w:rPr>
        <w:t>Do obowiązków Dzierżawcy w zakresie dbania o przedmiot dzierżawy należy:</w:t>
      </w:r>
    </w:p>
    <w:p w:rsidR="00141423" w:rsidRPr="007402AA" w:rsidRDefault="00141423" w:rsidP="003B1DCB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02AA">
        <w:rPr>
          <w:rFonts w:ascii="Times New Roman" w:hAnsi="Times New Roman"/>
          <w:sz w:val="24"/>
          <w:szCs w:val="24"/>
        </w:rPr>
        <w:t>ponoszenie kosztów eksploatacji pomieszczeń w wysokości zapewniającej utrzymanie przedmiotu dzierżawy w stanie nie pogorszonym,</w:t>
      </w:r>
    </w:p>
    <w:p w:rsidR="00141423" w:rsidRPr="007402AA" w:rsidRDefault="00141423" w:rsidP="003B1DCB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02AA">
        <w:rPr>
          <w:rFonts w:ascii="Times New Roman" w:hAnsi="Times New Roman"/>
          <w:sz w:val="24"/>
          <w:szCs w:val="24"/>
        </w:rPr>
        <w:t>zapewnienie bezpieczeństwa korzystającym z obiektów,</w:t>
      </w:r>
    </w:p>
    <w:p w:rsidR="00141423" w:rsidRPr="007402AA" w:rsidRDefault="00141423" w:rsidP="003B1DCB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02AA">
        <w:rPr>
          <w:rFonts w:ascii="Times New Roman" w:hAnsi="Times New Roman"/>
          <w:sz w:val="24"/>
          <w:szCs w:val="24"/>
        </w:rPr>
        <w:t>przygotowanie pomieszczeń w sposób zapewniający bezpieczeństwo dla korzystających,</w:t>
      </w:r>
    </w:p>
    <w:p w:rsidR="00141423" w:rsidRPr="007402AA" w:rsidRDefault="00141423" w:rsidP="003B1DCB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02AA">
        <w:rPr>
          <w:rFonts w:ascii="Times New Roman" w:hAnsi="Times New Roman"/>
          <w:sz w:val="24"/>
          <w:szCs w:val="24"/>
        </w:rPr>
        <w:t>zabezpieczenie i utrzymanie przedmiotu dzierżawy zgodnie z zasadami prawidłowej gospodarki,</w:t>
      </w:r>
    </w:p>
    <w:p w:rsidR="00141423" w:rsidRPr="007402AA" w:rsidRDefault="00141423" w:rsidP="003B1DCB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02AA">
        <w:rPr>
          <w:rFonts w:ascii="Times New Roman" w:hAnsi="Times New Roman"/>
          <w:sz w:val="24"/>
          <w:szCs w:val="24"/>
        </w:rPr>
        <w:t>bieżąca naprawa i konserwacja:</w:t>
      </w:r>
    </w:p>
    <w:p w:rsidR="00141423" w:rsidRPr="007402AA" w:rsidRDefault="00141423" w:rsidP="003B1DCB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402AA">
        <w:rPr>
          <w:rFonts w:ascii="Times New Roman" w:hAnsi="Times New Roman"/>
          <w:sz w:val="24"/>
          <w:szCs w:val="24"/>
        </w:rPr>
        <w:t>- podłóg, posadzek, okien, drzwi, wykładzin podłogowych w pomieszczeniach,</w:t>
      </w:r>
    </w:p>
    <w:p w:rsidR="00141423" w:rsidRPr="007402AA" w:rsidRDefault="00141423" w:rsidP="003B1DCB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402AA">
        <w:rPr>
          <w:rFonts w:ascii="Times New Roman" w:hAnsi="Times New Roman"/>
          <w:sz w:val="24"/>
          <w:szCs w:val="24"/>
        </w:rPr>
        <w:t>- osprzętu i instalacji elektrycznej z wyłączeniem wymiany przewodów,</w:t>
      </w:r>
    </w:p>
    <w:p w:rsidR="00141423" w:rsidRPr="007402AA" w:rsidRDefault="00141423" w:rsidP="003B1DCB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402AA">
        <w:rPr>
          <w:rFonts w:ascii="Times New Roman" w:hAnsi="Times New Roman"/>
          <w:sz w:val="24"/>
          <w:szCs w:val="24"/>
        </w:rPr>
        <w:t>- malowanie</w:t>
      </w:r>
      <w:r w:rsidR="005E2ABF">
        <w:rPr>
          <w:rFonts w:ascii="Times New Roman" w:hAnsi="Times New Roman"/>
          <w:sz w:val="24"/>
          <w:szCs w:val="24"/>
        </w:rPr>
        <w:t>/</w:t>
      </w:r>
      <w:r w:rsidRPr="007402AA">
        <w:rPr>
          <w:rFonts w:ascii="Times New Roman" w:hAnsi="Times New Roman"/>
          <w:sz w:val="24"/>
          <w:szCs w:val="24"/>
        </w:rPr>
        <w:t>tapetowanie oraz naprawę uszkodzeń tynków ścian i sufitów,</w:t>
      </w:r>
    </w:p>
    <w:p w:rsidR="00141423" w:rsidRPr="007402AA" w:rsidRDefault="00141423" w:rsidP="003B1DCB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402AA">
        <w:rPr>
          <w:rFonts w:ascii="Times New Roman" w:hAnsi="Times New Roman"/>
          <w:sz w:val="24"/>
          <w:szCs w:val="24"/>
        </w:rPr>
        <w:lastRenderedPageBreak/>
        <w:t>- ubezpieczenie pomieszczeń od odpowiedzialności cywilnej, nieszczęśliwych wypadków oraz od ognia i innych zdarzeń losowych i przedłożenie przez upoważnionego przedstawiciela Wydzierżawiającego do jego wewnętrznej dokumentacji,</w:t>
      </w:r>
    </w:p>
    <w:p w:rsidR="00141423" w:rsidRPr="007402AA" w:rsidRDefault="00141423" w:rsidP="003B1DCB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402AA">
        <w:rPr>
          <w:rFonts w:ascii="Times New Roman" w:hAnsi="Times New Roman"/>
          <w:sz w:val="24"/>
          <w:szCs w:val="24"/>
        </w:rPr>
        <w:t xml:space="preserve">- naprawa i usuwanie wszystkich usterek zaistniałych i powstałych </w:t>
      </w:r>
      <w:r w:rsidR="00197808">
        <w:rPr>
          <w:rFonts w:ascii="Times New Roman" w:hAnsi="Times New Roman"/>
          <w:sz w:val="24"/>
          <w:szCs w:val="24"/>
        </w:rPr>
        <w:t>w trakcie bieżącej działalności.</w:t>
      </w:r>
    </w:p>
    <w:p w:rsidR="00141423" w:rsidRPr="007402AA" w:rsidRDefault="00141423" w:rsidP="000438F6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402AA">
        <w:rPr>
          <w:rFonts w:ascii="Times New Roman" w:hAnsi="Times New Roman"/>
          <w:sz w:val="24"/>
          <w:szCs w:val="24"/>
        </w:rPr>
        <w:t>2.  Wszelkie pra</w:t>
      </w:r>
      <w:r w:rsidR="00197808">
        <w:rPr>
          <w:rFonts w:ascii="Times New Roman" w:hAnsi="Times New Roman"/>
          <w:sz w:val="24"/>
          <w:szCs w:val="24"/>
        </w:rPr>
        <w:t>ce określone w postanowieniu § 4</w:t>
      </w:r>
      <w:r w:rsidRPr="007402AA">
        <w:rPr>
          <w:rFonts w:ascii="Times New Roman" w:hAnsi="Times New Roman"/>
          <w:sz w:val="24"/>
          <w:szCs w:val="24"/>
        </w:rPr>
        <w:t xml:space="preserve"> pkt 1 Dzierżawca zobowiązany jest wykonać w reżimach technologicznych zgodnie ze stosowanymi przez Wykonawcę obiektu normami i standardami wymaganymi przez odpowiednie przepisy dla tego rodzaju pomieszczeń jak przedmiot umowy .</w:t>
      </w:r>
    </w:p>
    <w:p w:rsidR="00141423" w:rsidRPr="007402AA" w:rsidRDefault="00141423" w:rsidP="000438F6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402AA">
        <w:rPr>
          <w:rFonts w:ascii="Times New Roman" w:hAnsi="Times New Roman"/>
          <w:sz w:val="24"/>
          <w:szCs w:val="24"/>
        </w:rPr>
        <w:t xml:space="preserve">3.  W przypadku konieczności przeprowadzenia niezbędnych napraw, do których dokonania zobowiązany jest Wydzierżawiający, Dzierżawca udostępni Dzierżawione pomieszczenia Wydzierżawiającemu na jego prośbę w terminie, który zapewni możliwie najszybsze przeprowadzenie prac. </w:t>
      </w:r>
    </w:p>
    <w:p w:rsidR="00141423" w:rsidRPr="005C1E00" w:rsidRDefault="00197808" w:rsidP="003B1DC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1E00">
        <w:rPr>
          <w:rFonts w:ascii="Times New Roman" w:hAnsi="Times New Roman"/>
          <w:b/>
          <w:sz w:val="24"/>
          <w:szCs w:val="24"/>
        </w:rPr>
        <w:t>§ 5</w:t>
      </w:r>
      <w:r w:rsidR="00141423" w:rsidRPr="005C1E00">
        <w:rPr>
          <w:rFonts w:ascii="Times New Roman" w:hAnsi="Times New Roman"/>
          <w:b/>
          <w:sz w:val="24"/>
          <w:szCs w:val="24"/>
        </w:rPr>
        <w:t xml:space="preserve"> </w:t>
      </w:r>
    </w:p>
    <w:p w:rsidR="005C1E00" w:rsidRDefault="00141423" w:rsidP="005C1E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02AA">
        <w:rPr>
          <w:rFonts w:ascii="Times New Roman" w:hAnsi="Times New Roman"/>
          <w:sz w:val="24"/>
          <w:szCs w:val="24"/>
        </w:rPr>
        <w:t>Wszelki dodatkowy sprzęt lub wyposażenie, jakie Dzie</w:t>
      </w:r>
      <w:r w:rsidR="005E2ABF">
        <w:rPr>
          <w:rFonts w:ascii="Times New Roman" w:hAnsi="Times New Roman"/>
          <w:sz w:val="24"/>
          <w:szCs w:val="24"/>
        </w:rPr>
        <w:t>rżawca zdecyduje się umieścić w </w:t>
      </w:r>
      <w:r w:rsidRPr="007402AA">
        <w:rPr>
          <w:rFonts w:ascii="Times New Roman" w:hAnsi="Times New Roman"/>
          <w:sz w:val="24"/>
          <w:szCs w:val="24"/>
        </w:rPr>
        <w:t xml:space="preserve">pomieszczeniach w celu prowadzenia działalności zostanie opisane  w odrębnym protokole i całkowicie zwrócone Dzierżawcy po ewentualnym zerwaniu umowy. Dzierżawca ma obowiązek każdorazowo zgłaszać dokupiony sprzęt oraz usunięcie sprzętów wcześniej wpisanych do protokołu. </w:t>
      </w:r>
    </w:p>
    <w:p w:rsidR="00141423" w:rsidRPr="005C1E00" w:rsidRDefault="00197808" w:rsidP="003B1DC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1E00">
        <w:rPr>
          <w:rFonts w:ascii="Times New Roman" w:hAnsi="Times New Roman"/>
          <w:b/>
          <w:sz w:val="24"/>
          <w:szCs w:val="24"/>
        </w:rPr>
        <w:t>§ 6</w:t>
      </w:r>
    </w:p>
    <w:p w:rsidR="00141423" w:rsidRPr="007402AA" w:rsidRDefault="00141423" w:rsidP="000438F6">
      <w:pPr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02AA">
        <w:rPr>
          <w:rFonts w:ascii="Times New Roman" w:hAnsi="Times New Roman"/>
          <w:sz w:val="24"/>
          <w:szCs w:val="24"/>
        </w:rPr>
        <w:t xml:space="preserve">Umowa niniejsza została sporządzona na czas nieokreślony. </w:t>
      </w:r>
    </w:p>
    <w:p w:rsidR="00141423" w:rsidRPr="007402AA" w:rsidRDefault="00141423" w:rsidP="000438F6">
      <w:pPr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02AA">
        <w:rPr>
          <w:rFonts w:ascii="Times New Roman" w:hAnsi="Times New Roman"/>
          <w:sz w:val="24"/>
          <w:szCs w:val="24"/>
        </w:rPr>
        <w:t xml:space="preserve">Stronom przysługuje prawo wcześniejszego jej rozwiązania za trzymiesięcznym okresem wypowiedzenia. </w:t>
      </w:r>
    </w:p>
    <w:p w:rsidR="00141423" w:rsidRPr="005C1E00" w:rsidRDefault="00950E04" w:rsidP="003B1DC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1E00">
        <w:rPr>
          <w:rFonts w:ascii="Times New Roman" w:hAnsi="Times New Roman"/>
          <w:b/>
          <w:sz w:val="24"/>
          <w:szCs w:val="24"/>
        </w:rPr>
        <w:t>§ 7</w:t>
      </w:r>
    </w:p>
    <w:p w:rsidR="00141423" w:rsidRPr="007402AA" w:rsidRDefault="00141423" w:rsidP="000438F6">
      <w:pPr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02AA">
        <w:rPr>
          <w:rFonts w:ascii="Times New Roman" w:hAnsi="Times New Roman"/>
          <w:sz w:val="24"/>
          <w:szCs w:val="24"/>
        </w:rPr>
        <w:t>Rozwiązanie niniejszej umowy bez zachowania trzymiesięcznego okresu wypowiedzenia może nastąpić z inicjatywy Wydzierżawiającego, jeż</w:t>
      </w:r>
      <w:r w:rsidR="000438F6">
        <w:rPr>
          <w:rFonts w:ascii="Times New Roman" w:hAnsi="Times New Roman"/>
          <w:sz w:val="24"/>
          <w:szCs w:val="24"/>
        </w:rPr>
        <w:t>eli Dzierżawca będzie zalegał z </w:t>
      </w:r>
      <w:r w:rsidRPr="007402AA">
        <w:rPr>
          <w:rFonts w:ascii="Times New Roman" w:hAnsi="Times New Roman"/>
          <w:sz w:val="24"/>
          <w:szCs w:val="24"/>
        </w:rPr>
        <w:t>należnym czynszem</w:t>
      </w:r>
      <w:r w:rsidR="00950E04">
        <w:rPr>
          <w:rFonts w:ascii="Times New Roman" w:hAnsi="Times New Roman"/>
          <w:sz w:val="24"/>
          <w:szCs w:val="24"/>
        </w:rPr>
        <w:t xml:space="preserve"> dzierżawnym za co najmniej dwa</w:t>
      </w:r>
      <w:r w:rsidRPr="007402AA">
        <w:rPr>
          <w:rFonts w:ascii="Times New Roman" w:hAnsi="Times New Roman"/>
          <w:sz w:val="24"/>
          <w:szCs w:val="24"/>
        </w:rPr>
        <w:t xml:space="preserve"> okresy płatności lub będzie dopuszczał się naruszenia innych istotnych postanowień umowy. </w:t>
      </w:r>
    </w:p>
    <w:p w:rsidR="00141423" w:rsidRPr="007402AA" w:rsidRDefault="00141423" w:rsidP="000438F6">
      <w:pPr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02AA">
        <w:rPr>
          <w:rFonts w:ascii="Times New Roman" w:hAnsi="Times New Roman"/>
          <w:sz w:val="24"/>
          <w:szCs w:val="24"/>
        </w:rPr>
        <w:lastRenderedPageBreak/>
        <w:t>W przypadku rozwiązania umowy przez Wydzierżawiającego bez zachowania trzymiesięcznego okresu wypowied</w:t>
      </w:r>
      <w:r w:rsidR="00950E04">
        <w:rPr>
          <w:rFonts w:ascii="Times New Roman" w:hAnsi="Times New Roman"/>
          <w:sz w:val="24"/>
          <w:szCs w:val="24"/>
        </w:rPr>
        <w:t>zenia z powodów wskazanych w § 7</w:t>
      </w:r>
      <w:r w:rsidRPr="007402AA">
        <w:rPr>
          <w:rFonts w:ascii="Times New Roman" w:hAnsi="Times New Roman"/>
          <w:sz w:val="24"/>
          <w:szCs w:val="24"/>
        </w:rPr>
        <w:t xml:space="preserve"> pkt 1 umowy, Dzierżawcy zostanie wyznaczony termin do wydania przedmiotu umowy. Termin ten, liczony od dnia złożenia oświadczenia o rozwiązaniu umowy, nie może być dłuższy niż dziesięć dni. W przypadku nie wydania przedmiotu umowy we</w:t>
      </w:r>
      <w:r w:rsidR="00950E04">
        <w:rPr>
          <w:rFonts w:ascii="Times New Roman" w:hAnsi="Times New Roman"/>
          <w:sz w:val="24"/>
          <w:szCs w:val="24"/>
        </w:rPr>
        <w:t xml:space="preserve"> wskazanym terminie, Dzierżawca</w:t>
      </w:r>
      <w:r w:rsidRPr="007402AA">
        <w:rPr>
          <w:rFonts w:ascii="Times New Roman" w:hAnsi="Times New Roman"/>
          <w:sz w:val="24"/>
          <w:szCs w:val="24"/>
        </w:rPr>
        <w:t xml:space="preserve"> zobowiązany jest do za</w:t>
      </w:r>
      <w:r w:rsidR="00950E04">
        <w:rPr>
          <w:rFonts w:ascii="Times New Roman" w:hAnsi="Times New Roman"/>
          <w:sz w:val="24"/>
          <w:szCs w:val="24"/>
        </w:rPr>
        <w:t>płaty kary umownej w wysokości 5</w:t>
      </w:r>
      <w:r w:rsidRPr="007402AA">
        <w:rPr>
          <w:rFonts w:ascii="Times New Roman" w:hAnsi="Times New Roman"/>
          <w:sz w:val="24"/>
          <w:szCs w:val="24"/>
        </w:rPr>
        <w:t xml:space="preserve">0% czynszu miesięcznego należnego Wydzierżawiającemu za każdy dzień opóźnienia w wydaniu przedmiotu umowy. </w:t>
      </w:r>
    </w:p>
    <w:p w:rsidR="00141423" w:rsidRPr="005C1E00" w:rsidRDefault="00950E04" w:rsidP="005C1E00">
      <w:pPr>
        <w:jc w:val="center"/>
        <w:rPr>
          <w:rFonts w:ascii="Times New Roman" w:hAnsi="Times New Roman"/>
          <w:b/>
          <w:sz w:val="24"/>
          <w:szCs w:val="24"/>
        </w:rPr>
      </w:pPr>
      <w:r w:rsidRPr="005C1E00">
        <w:rPr>
          <w:rFonts w:ascii="Times New Roman" w:hAnsi="Times New Roman"/>
          <w:b/>
          <w:sz w:val="24"/>
          <w:szCs w:val="24"/>
        </w:rPr>
        <w:t>§ 8</w:t>
      </w:r>
    </w:p>
    <w:p w:rsidR="00141423" w:rsidRPr="007402AA" w:rsidRDefault="00141423" w:rsidP="000438F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02AA">
        <w:rPr>
          <w:rFonts w:ascii="Times New Roman" w:hAnsi="Times New Roman"/>
          <w:sz w:val="24"/>
          <w:szCs w:val="24"/>
        </w:rPr>
        <w:t xml:space="preserve">Wydzierżawiającemu, pod rygorem rozwiązania umowy bez zachowania okresu wypowiedzenia, przysługuje prawo sprawowania kontroli zarówno stanu technicznego przedmiotu umowy jak i wypełnienia przez Dzierżawcę postanowień umowy. </w:t>
      </w:r>
    </w:p>
    <w:p w:rsidR="00141423" w:rsidRPr="005C1E00" w:rsidRDefault="00950E04" w:rsidP="001D58A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1E00">
        <w:rPr>
          <w:rFonts w:ascii="Times New Roman" w:hAnsi="Times New Roman"/>
          <w:b/>
          <w:sz w:val="24"/>
          <w:szCs w:val="24"/>
        </w:rPr>
        <w:t>§ 9</w:t>
      </w:r>
    </w:p>
    <w:p w:rsidR="00141423" w:rsidRDefault="00950E04" w:rsidP="000438F6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0E0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141423" w:rsidRPr="00950E04">
        <w:rPr>
          <w:rFonts w:ascii="Times New Roman" w:hAnsi="Times New Roman"/>
          <w:sz w:val="24"/>
          <w:szCs w:val="24"/>
        </w:rPr>
        <w:t xml:space="preserve">Dzierżawca przejmuje na siebie pełną odpowiedzialność za swoją działalność oraz swoich pracowników, klientów i gości, że nie spowodują szkód w budynku, a także że nie naruszą reputacji Wydzierżawiającego bądź innych użytkowników </w:t>
      </w:r>
      <w:r w:rsidR="00CC7AFE">
        <w:rPr>
          <w:rFonts w:ascii="Times New Roman" w:hAnsi="Times New Roman"/>
          <w:sz w:val="24"/>
          <w:szCs w:val="24"/>
        </w:rPr>
        <w:t>Parku Wodnego</w:t>
      </w:r>
      <w:r>
        <w:rPr>
          <w:rFonts w:ascii="Times New Roman" w:hAnsi="Times New Roman"/>
          <w:sz w:val="24"/>
          <w:szCs w:val="24"/>
        </w:rPr>
        <w:t xml:space="preserve"> w Świeciu.</w:t>
      </w:r>
    </w:p>
    <w:p w:rsidR="00141423" w:rsidRPr="005C1E00" w:rsidRDefault="00950E04" w:rsidP="001D58A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1E00">
        <w:rPr>
          <w:rFonts w:ascii="Times New Roman" w:hAnsi="Times New Roman"/>
          <w:b/>
          <w:sz w:val="24"/>
          <w:szCs w:val="24"/>
        </w:rPr>
        <w:t>§ 10</w:t>
      </w:r>
    </w:p>
    <w:p w:rsidR="00141423" w:rsidRPr="007402AA" w:rsidRDefault="00141423" w:rsidP="001D58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02AA">
        <w:rPr>
          <w:rFonts w:ascii="Times New Roman" w:hAnsi="Times New Roman"/>
          <w:sz w:val="24"/>
          <w:szCs w:val="24"/>
        </w:rPr>
        <w:t xml:space="preserve">Dzierżawca zobowiązuje się prowadzić swoją działalność w sposób nie zakłócający działalności innych użytkowników </w:t>
      </w:r>
      <w:r w:rsidR="00CC7AFE">
        <w:rPr>
          <w:rFonts w:ascii="Times New Roman" w:hAnsi="Times New Roman"/>
          <w:sz w:val="24"/>
          <w:szCs w:val="24"/>
        </w:rPr>
        <w:t xml:space="preserve">Parku Wodnego </w:t>
      </w:r>
      <w:r w:rsidR="001D58A9">
        <w:rPr>
          <w:rFonts w:ascii="Times New Roman" w:hAnsi="Times New Roman"/>
          <w:sz w:val="24"/>
          <w:szCs w:val="24"/>
        </w:rPr>
        <w:t>w Świeciu.</w:t>
      </w:r>
    </w:p>
    <w:p w:rsidR="00141423" w:rsidRPr="005C1E00" w:rsidRDefault="00950E04" w:rsidP="001D58A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1E00">
        <w:rPr>
          <w:rFonts w:ascii="Times New Roman" w:hAnsi="Times New Roman"/>
          <w:b/>
          <w:sz w:val="24"/>
          <w:szCs w:val="24"/>
        </w:rPr>
        <w:t>§ 11</w:t>
      </w:r>
    </w:p>
    <w:p w:rsidR="00141423" w:rsidRPr="007402AA" w:rsidRDefault="00141423" w:rsidP="001D58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C7AFE">
        <w:rPr>
          <w:rFonts w:ascii="Times New Roman" w:hAnsi="Times New Roman"/>
          <w:sz w:val="24"/>
          <w:szCs w:val="24"/>
        </w:rPr>
        <w:t>Umieszczenie jakichkolwiek oznaczeń Dzierżawcy bądź re</w:t>
      </w:r>
      <w:r w:rsidR="000438F6" w:rsidRPr="00CC7AFE">
        <w:rPr>
          <w:rFonts w:ascii="Times New Roman" w:hAnsi="Times New Roman"/>
          <w:sz w:val="24"/>
          <w:szCs w:val="24"/>
        </w:rPr>
        <w:t>klam na zewnątrz budynku oraz w </w:t>
      </w:r>
      <w:r w:rsidRPr="00CC7AFE">
        <w:rPr>
          <w:rFonts w:ascii="Times New Roman" w:hAnsi="Times New Roman"/>
          <w:sz w:val="24"/>
          <w:szCs w:val="24"/>
        </w:rPr>
        <w:t xml:space="preserve">miejscach przeznaczonych do wspólnego użytkowania wymaga </w:t>
      </w:r>
      <w:r w:rsidR="00CC7AFE">
        <w:rPr>
          <w:rFonts w:ascii="Times New Roman" w:hAnsi="Times New Roman"/>
          <w:sz w:val="24"/>
          <w:szCs w:val="24"/>
        </w:rPr>
        <w:t>spisania między stronami odrębnej umowy w tym zakresie.</w:t>
      </w:r>
      <w:r w:rsidRPr="00CC7AFE">
        <w:rPr>
          <w:rFonts w:ascii="Times New Roman" w:hAnsi="Times New Roman"/>
          <w:sz w:val="24"/>
          <w:szCs w:val="24"/>
        </w:rPr>
        <w:t xml:space="preserve"> </w:t>
      </w:r>
    </w:p>
    <w:p w:rsidR="00141423" w:rsidRPr="005C1E00" w:rsidRDefault="00950E04" w:rsidP="001D58A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1E00">
        <w:rPr>
          <w:rFonts w:ascii="Times New Roman" w:hAnsi="Times New Roman"/>
          <w:b/>
          <w:sz w:val="24"/>
          <w:szCs w:val="24"/>
        </w:rPr>
        <w:t>§ 12</w:t>
      </w:r>
    </w:p>
    <w:p w:rsidR="00141423" w:rsidRPr="007402AA" w:rsidRDefault="00141423" w:rsidP="005C1E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02AA">
        <w:rPr>
          <w:rFonts w:ascii="Times New Roman" w:hAnsi="Times New Roman"/>
          <w:sz w:val="24"/>
          <w:szCs w:val="24"/>
        </w:rPr>
        <w:t xml:space="preserve">Po rozwiązaniu umowy Dzierżawca zobowiązany jest rozliczyć się z Wydzierżawiającym, przywrócić pomieszczenia do pierwotnego stanu i przekazać je Wydzierżawiającemu na podstawie protokołu zdawczo – odbiorczego w nieprzekraczalnym terminie siedmiu dni licząc od daty rozwiązania umowy. </w:t>
      </w:r>
    </w:p>
    <w:p w:rsidR="00194EF2" w:rsidRDefault="00194EF2" w:rsidP="001D58A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423" w:rsidRPr="005C1E00" w:rsidRDefault="00950E04" w:rsidP="001D58A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C1E00">
        <w:rPr>
          <w:rFonts w:ascii="Times New Roman" w:hAnsi="Times New Roman"/>
          <w:b/>
          <w:sz w:val="24"/>
          <w:szCs w:val="24"/>
        </w:rPr>
        <w:lastRenderedPageBreak/>
        <w:t>§ 13</w:t>
      </w:r>
    </w:p>
    <w:p w:rsidR="005C1E00" w:rsidRDefault="00141423" w:rsidP="005C1E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02AA">
        <w:rPr>
          <w:rFonts w:ascii="Times New Roman" w:hAnsi="Times New Roman"/>
          <w:sz w:val="24"/>
          <w:szCs w:val="24"/>
        </w:rPr>
        <w:t xml:space="preserve">Wszelkie zmiany i uzupełnienia umowy wymagają pisemnej formy w postaci aneksu pod rygorem nieważności. </w:t>
      </w:r>
    </w:p>
    <w:p w:rsidR="00141423" w:rsidRPr="005C1E00" w:rsidRDefault="00950E04" w:rsidP="001D58A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1E00">
        <w:rPr>
          <w:rFonts w:ascii="Times New Roman" w:hAnsi="Times New Roman"/>
          <w:b/>
          <w:sz w:val="24"/>
          <w:szCs w:val="24"/>
        </w:rPr>
        <w:t>§ 14</w:t>
      </w:r>
    </w:p>
    <w:p w:rsidR="00141423" w:rsidRPr="007402AA" w:rsidRDefault="00141423" w:rsidP="001D58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02AA">
        <w:rPr>
          <w:rFonts w:ascii="Times New Roman" w:hAnsi="Times New Roman"/>
          <w:sz w:val="24"/>
          <w:szCs w:val="24"/>
        </w:rPr>
        <w:t>W sprawach nie unormowanych niniejszą umową mają zastosowanie przepisy Kodeksu Cywilnego.</w:t>
      </w:r>
    </w:p>
    <w:p w:rsidR="00141423" w:rsidRPr="005C1E00" w:rsidRDefault="00950E04" w:rsidP="001D58A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1E00">
        <w:rPr>
          <w:rFonts w:ascii="Times New Roman" w:hAnsi="Times New Roman"/>
          <w:b/>
          <w:sz w:val="24"/>
          <w:szCs w:val="24"/>
        </w:rPr>
        <w:t>§ 15</w:t>
      </w:r>
    </w:p>
    <w:p w:rsidR="00141423" w:rsidRPr="007402AA" w:rsidRDefault="00141423" w:rsidP="001D58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02AA">
        <w:rPr>
          <w:rFonts w:ascii="Times New Roman" w:hAnsi="Times New Roman"/>
          <w:sz w:val="24"/>
          <w:szCs w:val="24"/>
        </w:rPr>
        <w:t xml:space="preserve">W sporach powstałych na tle niniejszej umowy rozstrzygać będzie właściwy rzeczowo Sąd. </w:t>
      </w:r>
    </w:p>
    <w:p w:rsidR="00141423" w:rsidRPr="005C1E00" w:rsidRDefault="00FA6A60" w:rsidP="001D58A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C1E00">
        <w:rPr>
          <w:rFonts w:ascii="Times New Roman" w:hAnsi="Times New Roman"/>
          <w:b/>
          <w:sz w:val="24"/>
          <w:szCs w:val="24"/>
        </w:rPr>
        <w:t>§ 16</w:t>
      </w:r>
    </w:p>
    <w:p w:rsidR="00141423" w:rsidRPr="007402AA" w:rsidRDefault="00141423" w:rsidP="001D58A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02AA">
        <w:rPr>
          <w:rFonts w:ascii="Times New Roman" w:hAnsi="Times New Roman"/>
          <w:sz w:val="24"/>
          <w:szCs w:val="24"/>
        </w:rPr>
        <w:t xml:space="preserve">Umowa niniejsza zostaje spisana w 2-ch jednobrzmiących egzemplarzach po jednym dla każdej ze stron. </w:t>
      </w:r>
    </w:p>
    <w:p w:rsidR="00141423" w:rsidRPr="007402AA" w:rsidRDefault="00141423" w:rsidP="00141423">
      <w:pPr>
        <w:rPr>
          <w:rFonts w:ascii="Times New Roman" w:hAnsi="Times New Roman"/>
          <w:sz w:val="24"/>
          <w:szCs w:val="24"/>
        </w:rPr>
      </w:pPr>
    </w:p>
    <w:p w:rsidR="00141423" w:rsidRPr="007402AA" w:rsidRDefault="00141423" w:rsidP="00141423">
      <w:pPr>
        <w:rPr>
          <w:rFonts w:ascii="Times New Roman" w:hAnsi="Times New Roman"/>
          <w:sz w:val="24"/>
          <w:szCs w:val="24"/>
        </w:rPr>
      </w:pPr>
      <w:r w:rsidRPr="007402AA">
        <w:rPr>
          <w:rFonts w:ascii="Times New Roman" w:hAnsi="Times New Roman"/>
          <w:sz w:val="24"/>
          <w:szCs w:val="24"/>
        </w:rPr>
        <w:t xml:space="preserve">WYDZIERŻAWIAJĄCY </w:t>
      </w:r>
      <w:r w:rsidRPr="007402AA">
        <w:rPr>
          <w:rFonts w:ascii="Times New Roman" w:hAnsi="Times New Roman"/>
          <w:sz w:val="24"/>
          <w:szCs w:val="24"/>
        </w:rPr>
        <w:tab/>
      </w:r>
      <w:r w:rsidRPr="007402AA">
        <w:rPr>
          <w:rFonts w:ascii="Times New Roman" w:hAnsi="Times New Roman"/>
          <w:sz w:val="24"/>
          <w:szCs w:val="24"/>
        </w:rPr>
        <w:tab/>
      </w:r>
      <w:r w:rsidRPr="007402AA">
        <w:rPr>
          <w:rFonts w:ascii="Times New Roman" w:hAnsi="Times New Roman"/>
          <w:sz w:val="24"/>
          <w:szCs w:val="24"/>
        </w:rPr>
        <w:tab/>
      </w:r>
      <w:r w:rsidRPr="007402AA">
        <w:rPr>
          <w:rFonts w:ascii="Times New Roman" w:hAnsi="Times New Roman"/>
          <w:sz w:val="24"/>
          <w:szCs w:val="24"/>
        </w:rPr>
        <w:tab/>
      </w:r>
      <w:r w:rsidRPr="007402AA">
        <w:rPr>
          <w:rFonts w:ascii="Times New Roman" w:hAnsi="Times New Roman"/>
          <w:sz w:val="24"/>
          <w:szCs w:val="24"/>
        </w:rPr>
        <w:tab/>
      </w:r>
      <w:r w:rsidRPr="007402AA">
        <w:rPr>
          <w:rFonts w:ascii="Times New Roman" w:hAnsi="Times New Roman"/>
          <w:sz w:val="24"/>
          <w:szCs w:val="24"/>
        </w:rPr>
        <w:tab/>
      </w:r>
      <w:r w:rsidRPr="007402AA">
        <w:rPr>
          <w:rFonts w:ascii="Times New Roman" w:hAnsi="Times New Roman"/>
          <w:sz w:val="24"/>
          <w:szCs w:val="24"/>
        </w:rPr>
        <w:tab/>
        <w:t>DZIERŻAWCA:</w:t>
      </w:r>
    </w:p>
    <w:p w:rsidR="00164BE4" w:rsidRPr="007402AA" w:rsidRDefault="00164BE4">
      <w:pPr>
        <w:rPr>
          <w:rFonts w:ascii="Times New Roman" w:hAnsi="Times New Roman"/>
          <w:sz w:val="24"/>
          <w:szCs w:val="24"/>
        </w:rPr>
      </w:pPr>
    </w:p>
    <w:sectPr w:rsidR="00164BE4" w:rsidRPr="007402AA" w:rsidSect="00164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5C36"/>
    <w:multiLevelType w:val="hybridMultilevel"/>
    <w:tmpl w:val="59C40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95008"/>
    <w:multiLevelType w:val="hybridMultilevel"/>
    <w:tmpl w:val="EC449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B3EAB"/>
    <w:multiLevelType w:val="hybridMultilevel"/>
    <w:tmpl w:val="87F2B6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E7BF8"/>
    <w:multiLevelType w:val="hybridMultilevel"/>
    <w:tmpl w:val="55B09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C82BD9"/>
    <w:multiLevelType w:val="hybridMultilevel"/>
    <w:tmpl w:val="2F9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0E7158"/>
    <w:multiLevelType w:val="hybridMultilevel"/>
    <w:tmpl w:val="C27E0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1218AC"/>
    <w:multiLevelType w:val="hybridMultilevel"/>
    <w:tmpl w:val="29F62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FB0742"/>
    <w:multiLevelType w:val="hybridMultilevel"/>
    <w:tmpl w:val="2B803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23"/>
    <w:rsid w:val="000438F6"/>
    <w:rsid w:val="00141423"/>
    <w:rsid w:val="00164BE4"/>
    <w:rsid w:val="00194EF2"/>
    <w:rsid w:val="00197808"/>
    <w:rsid w:val="001B7548"/>
    <w:rsid w:val="001D58A9"/>
    <w:rsid w:val="001F1FD8"/>
    <w:rsid w:val="003B1DCB"/>
    <w:rsid w:val="003B6F2A"/>
    <w:rsid w:val="003D3425"/>
    <w:rsid w:val="004007AB"/>
    <w:rsid w:val="004D3BF2"/>
    <w:rsid w:val="005C1E00"/>
    <w:rsid w:val="005E2ABF"/>
    <w:rsid w:val="0069395C"/>
    <w:rsid w:val="007402AA"/>
    <w:rsid w:val="0076709C"/>
    <w:rsid w:val="008613A6"/>
    <w:rsid w:val="00950E04"/>
    <w:rsid w:val="00AC4BF3"/>
    <w:rsid w:val="00C932C6"/>
    <w:rsid w:val="00CC7AFE"/>
    <w:rsid w:val="00D677E9"/>
    <w:rsid w:val="00D7623C"/>
    <w:rsid w:val="00DB3838"/>
    <w:rsid w:val="00E12F7E"/>
    <w:rsid w:val="00E473AD"/>
    <w:rsid w:val="00E821FA"/>
    <w:rsid w:val="00F44757"/>
    <w:rsid w:val="00FA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42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E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8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42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E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8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1279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Marta</cp:lastModifiedBy>
  <cp:revision>7</cp:revision>
  <cp:lastPrinted>2015-04-15T06:31:00Z</cp:lastPrinted>
  <dcterms:created xsi:type="dcterms:W3CDTF">2015-12-07T11:54:00Z</dcterms:created>
  <dcterms:modified xsi:type="dcterms:W3CDTF">2015-12-08T12:48:00Z</dcterms:modified>
</cp:coreProperties>
</file>